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Pr="00D21B88" w:rsidRDefault="00DB6342" w:rsidP="00EF75FE">
      <w:pPr>
        <w:spacing w:after="0" w:line="240" w:lineRule="auto"/>
        <w:jc w:val="center"/>
        <w:rPr>
          <w:rFonts w:cstheme="minorHAnsi"/>
          <w:b/>
          <w:sz w:val="24"/>
          <w:szCs w:val="24"/>
          <w:u w:val="single"/>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D21B88">
        <w:rPr>
          <w:rFonts w:cstheme="minorHAnsi"/>
          <w:b/>
          <w:sz w:val="24"/>
          <w:szCs w:val="24"/>
        </w:rPr>
        <w:t xml:space="preserve">: </w:t>
      </w:r>
      <w:r w:rsidR="00D21B88" w:rsidRPr="00D21B88">
        <w:rPr>
          <w:rFonts w:cstheme="minorHAnsi"/>
          <w:b/>
          <w:sz w:val="24"/>
          <w:szCs w:val="24"/>
        </w:rPr>
        <w:t xml:space="preserve"> </w:t>
      </w:r>
      <w:r w:rsidR="00D21B88" w:rsidRPr="00D21B88">
        <w:rPr>
          <w:rFonts w:cstheme="minorHAnsi"/>
          <w:b/>
          <w:sz w:val="24"/>
          <w:szCs w:val="24"/>
          <w:u w:val="single"/>
        </w:rPr>
        <w:t xml:space="preserve">Region 15    </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D21B88" w:rsidP="00EF75FE">
            <w:pPr>
              <w:rPr>
                <w:rFonts w:cstheme="minorHAnsi"/>
              </w:rPr>
            </w:pPr>
            <w:r>
              <w:rPr>
                <w:rFonts w:cstheme="minorHAnsi"/>
              </w:rPr>
              <w:t>Partnership Meeting</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D21B88" w:rsidP="00EF75FE">
            <w:pPr>
              <w:rPr>
                <w:rFonts w:cstheme="minorHAnsi"/>
              </w:rPr>
            </w:pPr>
            <w:r>
              <w:rPr>
                <w:rFonts w:cstheme="minorHAnsi"/>
              </w:rPr>
              <w:t>Discuss Progress and Next Steps</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D21B88" w:rsidP="00EF75FE">
            <w:pPr>
              <w:rPr>
                <w:rFonts w:cstheme="minorHAnsi"/>
              </w:rPr>
            </w:pPr>
            <w:r>
              <w:rPr>
                <w:rFonts w:cstheme="minorHAnsi"/>
              </w:rPr>
              <w:t>09/11/2012</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D21B88" w:rsidP="00EF75FE">
            <w:pPr>
              <w:rPr>
                <w:rFonts w:cstheme="minorHAnsi"/>
              </w:rPr>
            </w:pPr>
            <w:r>
              <w:rPr>
                <w:rFonts w:cstheme="minorHAnsi"/>
              </w:rPr>
              <w:t>3:00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4E325E" w:rsidP="00EF75FE">
            <w:pPr>
              <w:rPr>
                <w:rFonts w:cstheme="minorHAnsi"/>
              </w:rPr>
            </w:pPr>
            <w:r>
              <w:rPr>
                <w:rFonts w:cstheme="minorHAnsi"/>
              </w:rPr>
              <w:t>4:45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D21B88" w:rsidP="00EF75FE">
            <w:pPr>
              <w:rPr>
                <w:rFonts w:cstheme="minorHAnsi"/>
              </w:rPr>
            </w:pPr>
            <w:r>
              <w:rPr>
                <w:rFonts w:cstheme="minorHAnsi"/>
              </w:rPr>
              <w:t>Karan Duwe</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D21B88" w:rsidP="00EF75FE">
            <w:pPr>
              <w:rPr>
                <w:rFonts w:cstheme="minorHAnsi"/>
              </w:rPr>
            </w:pPr>
            <w:r>
              <w:rPr>
                <w:rFonts w:cstheme="minorHAnsi"/>
              </w:rPr>
              <w:t>ESC Region 15</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EF75FE" w:rsidP="00EF75FE">
            <w:pPr>
              <w:rPr>
                <w:rFonts w:cstheme="minorHAnsi"/>
              </w:rPr>
            </w:pP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EF75FE" w:rsidP="00EF75FE">
            <w:pPr>
              <w:rPr>
                <w:rFonts w:cstheme="minorHAnsi"/>
              </w:rPr>
            </w:pPr>
          </w:p>
        </w:tc>
      </w:tr>
    </w:tbl>
    <w:p w:rsidR="00EF75FE" w:rsidRPr="004E325E" w:rsidRDefault="00EF75FE" w:rsidP="00EF75FE">
      <w:pPr>
        <w:rPr>
          <w:rFonts w:cstheme="minorHAnsi"/>
          <w:sz w:val="16"/>
          <w:szCs w:val="16"/>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EC4FB6">
        <w:trPr>
          <w:trHeight w:val="1070"/>
        </w:trPr>
        <w:tc>
          <w:tcPr>
            <w:tcW w:w="1368" w:type="dxa"/>
            <w:vAlign w:val="center"/>
          </w:tcPr>
          <w:p w:rsidR="00007C40" w:rsidRPr="00007C40" w:rsidRDefault="00007C40" w:rsidP="00EC4FB6">
            <w:pPr>
              <w:rPr>
                <w:rFonts w:cstheme="minorHAnsi"/>
              </w:rPr>
            </w:pPr>
          </w:p>
        </w:tc>
        <w:tc>
          <w:tcPr>
            <w:tcW w:w="3870" w:type="dxa"/>
            <w:vAlign w:val="center"/>
          </w:tcPr>
          <w:p w:rsidR="00007C40" w:rsidRPr="00007C40" w:rsidRDefault="00D21B88" w:rsidP="00EC4FB6">
            <w:pPr>
              <w:rPr>
                <w:rFonts w:cstheme="minorHAnsi"/>
              </w:rPr>
            </w:pPr>
            <w:r>
              <w:rPr>
                <w:rFonts w:cstheme="minorHAnsi"/>
              </w:rPr>
              <w:t>Meeting Norms</w:t>
            </w:r>
          </w:p>
        </w:tc>
        <w:tc>
          <w:tcPr>
            <w:tcW w:w="1620" w:type="dxa"/>
            <w:vAlign w:val="center"/>
          </w:tcPr>
          <w:p w:rsidR="00007C40" w:rsidRPr="00007C40" w:rsidRDefault="00D21B88" w:rsidP="00D21B88">
            <w:pPr>
              <w:jc w:val="center"/>
              <w:rPr>
                <w:rFonts w:cstheme="minorHAnsi"/>
              </w:rPr>
            </w:pPr>
            <w:r>
              <w:rPr>
                <w:rFonts w:cstheme="minorHAnsi"/>
              </w:rPr>
              <w:t>D</w:t>
            </w:r>
          </w:p>
        </w:tc>
        <w:tc>
          <w:tcPr>
            <w:tcW w:w="2610" w:type="dxa"/>
            <w:vAlign w:val="center"/>
          </w:tcPr>
          <w:p w:rsidR="00007C40" w:rsidRPr="00007C40" w:rsidRDefault="00D21B88" w:rsidP="00D21B88">
            <w:pPr>
              <w:jc w:val="center"/>
              <w:rPr>
                <w:rFonts w:cstheme="minorHAnsi"/>
              </w:rPr>
            </w:pPr>
            <w:r>
              <w:rPr>
                <w:rFonts w:cstheme="minorHAnsi"/>
              </w:rPr>
              <w:t>Karan Duwe</w:t>
            </w:r>
          </w:p>
        </w:tc>
        <w:tc>
          <w:tcPr>
            <w:tcW w:w="4428" w:type="dxa"/>
            <w:vAlign w:val="center"/>
          </w:tcPr>
          <w:p w:rsidR="00007C40" w:rsidRDefault="00D21B88" w:rsidP="00D21B88">
            <w:pPr>
              <w:pStyle w:val="ListParagraph"/>
              <w:numPr>
                <w:ilvl w:val="0"/>
                <w:numId w:val="1"/>
              </w:numPr>
              <w:rPr>
                <w:rFonts w:cstheme="minorHAnsi"/>
              </w:rPr>
            </w:pPr>
            <w:r w:rsidRPr="00D21B88">
              <w:rPr>
                <w:rFonts w:cstheme="minorHAnsi"/>
              </w:rPr>
              <w:t>Group will meet every 2</w:t>
            </w:r>
            <w:r w:rsidRPr="00D21B88">
              <w:rPr>
                <w:rFonts w:cstheme="minorHAnsi"/>
                <w:vertAlign w:val="superscript"/>
              </w:rPr>
              <w:t>nd</w:t>
            </w:r>
            <w:r w:rsidRPr="00D21B88">
              <w:rPr>
                <w:rFonts w:cstheme="minorHAnsi"/>
              </w:rPr>
              <w:t xml:space="preserve"> Thursday, except in December</w:t>
            </w:r>
          </w:p>
          <w:p w:rsidR="00D21B88" w:rsidRDefault="00D21B88" w:rsidP="00D21B88">
            <w:pPr>
              <w:pStyle w:val="ListParagraph"/>
              <w:numPr>
                <w:ilvl w:val="0"/>
                <w:numId w:val="1"/>
              </w:numPr>
              <w:rPr>
                <w:rFonts w:cstheme="minorHAnsi"/>
              </w:rPr>
            </w:pPr>
            <w:r>
              <w:rPr>
                <w:rFonts w:cstheme="minorHAnsi"/>
              </w:rPr>
              <w:t xml:space="preserve">Karan Duwe </w:t>
            </w:r>
            <w:r w:rsidR="004E325E">
              <w:rPr>
                <w:rFonts w:cstheme="minorHAnsi"/>
              </w:rPr>
              <w:t>will  post</w:t>
            </w:r>
            <w:r>
              <w:rPr>
                <w:rFonts w:cstheme="minorHAnsi"/>
              </w:rPr>
              <w:t xml:space="preserve"> documents </w:t>
            </w:r>
          </w:p>
          <w:p w:rsidR="00D21B88" w:rsidRPr="00D21B88" w:rsidRDefault="00D21B88" w:rsidP="00D21B88">
            <w:pPr>
              <w:pStyle w:val="ListParagraph"/>
              <w:numPr>
                <w:ilvl w:val="0"/>
                <w:numId w:val="1"/>
              </w:numPr>
              <w:rPr>
                <w:rFonts w:cstheme="minorHAnsi"/>
              </w:rPr>
            </w:pPr>
            <w:r>
              <w:rPr>
                <w:rFonts w:cstheme="minorHAnsi"/>
              </w:rPr>
              <w:t>Sue VanHoozer will record minutes</w:t>
            </w:r>
          </w:p>
        </w:tc>
      </w:tr>
      <w:tr w:rsidR="00007C40" w:rsidRPr="00007C40" w:rsidTr="00EC4FB6">
        <w:trPr>
          <w:trHeight w:val="980"/>
        </w:trPr>
        <w:tc>
          <w:tcPr>
            <w:tcW w:w="1368" w:type="dxa"/>
            <w:vAlign w:val="center"/>
          </w:tcPr>
          <w:p w:rsidR="00007C40" w:rsidRPr="00007C40" w:rsidRDefault="00007C40" w:rsidP="00EC4FB6">
            <w:pPr>
              <w:rPr>
                <w:rFonts w:cstheme="minorHAnsi"/>
              </w:rPr>
            </w:pPr>
          </w:p>
        </w:tc>
        <w:tc>
          <w:tcPr>
            <w:tcW w:w="3870" w:type="dxa"/>
            <w:vAlign w:val="center"/>
          </w:tcPr>
          <w:p w:rsidR="00007C40" w:rsidRPr="00007C40" w:rsidRDefault="00D21B88" w:rsidP="00EC4FB6">
            <w:pPr>
              <w:rPr>
                <w:rFonts w:cstheme="minorHAnsi"/>
              </w:rPr>
            </w:pPr>
            <w:r>
              <w:rPr>
                <w:rFonts w:cstheme="minorHAnsi"/>
              </w:rPr>
              <w:t>Purpose and Focus of Regional Project</w:t>
            </w:r>
          </w:p>
        </w:tc>
        <w:tc>
          <w:tcPr>
            <w:tcW w:w="1620" w:type="dxa"/>
            <w:vAlign w:val="center"/>
          </w:tcPr>
          <w:p w:rsidR="00007C40" w:rsidRPr="00007C40" w:rsidRDefault="00D21B88" w:rsidP="00D21B88">
            <w:pPr>
              <w:jc w:val="center"/>
              <w:rPr>
                <w:rFonts w:cstheme="minorHAnsi"/>
              </w:rPr>
            </w:pPr>
            <w:r>
              <w:rPr>
                <w:rFonts w:cstheme="minorHAnsi"/>
              </w:rPr>
              <w:t>D</w:t>
            </w:r>
          </w:p>
        </w:tc>
        <w:tc>
          <w:tcPr>
            <w:tcW w:w="2610" w:type="dxa"/>
            <w:vAlign w:val="center"/>
          </w:tcPr>
          <w:p w:rsidR="00007C40" w:rsidRPr="00007C40" w:rsidRDefault="00D21B88" w:rsidP="00D21B88">
            <w:pPr>
              <w:jc w:val="center"/>
              <w:rPr>
                <w:rFonts w:cstheme="minorHAnsi"/>
              </w:rPr>
            </w:pPr>
            <w:r>
              <w:rPr>
                <w:rFonts w:cstheme="minorHAnsi"/>
              </w:rPr>
              <w:t>Karan Duwe</w:t>
            </w:r>
          </w:p>
        </w:tc>
        <w:tc>
          <w:tcPr>
            <w:tcW w:w="4428" w:type="dxa"/>
            <w:vAlign w:val="center"/>
          </w:tcPr>
          <w:p w:rsidR="00007C40" w:rsidRDefault="00D21B88" w:rsidP="00D21B88">
            <w:pPr>
              <w:pStyle w:val="ListParagraph"/>
              <w:numPr>
                <w:ilvl w:val="0"/>
                <w:numId w:val="2"/>
              </w:numPr>
              <w:rPr>
                <w:rFonts w:cstheme="minorHAnsi"/>
              </w:rPr>
            </w:pPr>
            <w:r>
              <w:rPr>
                <w:rFonts w:cstheme="minorHAnsi"/>
              </w:rPr>
              <w:t>2012-2013 focus will be English/Language Arts</w:t>
            </w:r>
          </w:p>
          <w:p w:rsidR="00D21B88" w:rsidRPr="00D21B88" w:rsidRDefault="00D21B88" w:rsidP="00D21B88">
            <w:pPr>
              <w:pStyle w:val="ListParagraph"/>
              <w:numPr>
                <w:ilvl w:val="0"/>
                <w:numId w:val="2"/>
              </w:numPr>
              <w:rPr>
                <w:rFonts w:cstheme="minorHAnsi"/>
              </w:rPr>
            </w:pPr>
            <w:r>
              <w:rPr>
                <w:rFonts w:cstheme="minorHAnsi"/>
              </w:rPr>
              <w:t>2013-2014 focus will most likely be Math</w:t>
            </w:r>
          </w:p>
        </w:tc>
      </w:tr>
      <w:tr w:rsidR="00007C40" w:rsidRPr="00007C40" w:rsidTr="00EC4FB6">
        <w:trPr>
          <w:trHeight w:val="980"/>
        </w:trPr>
        <w:tc>
          <w:tcPr>
            <w:tcW w:w="1368" w:type="dxa"/>
            <w:vAlign w:val="center"/>
          </w:tcPr>
          <w:p w:rsidR="00007C40" w:rsidRPr="00007C40" w:rsidRDefault="00007C40" w:rsidP="00EC4FB6">
            <w:pPr>
              <w:rPr>
                <w:rFonts w:cstheme="minorHAnsi"/>
              </w:rPr>
            </w:pPr>
          </w:p>
        </w:tc>
        <w:tc>
          <w:tcPr>
            <w:tcW w:w="3870" w:type="dxa"/>
            <w:vAlign w:val="center"/>
          </w:tcPr>
          <w:p w:rsidR="00007C40" w:rsidRPr="00007C40" w:rsidRDefault="00D21B88" w:rsidP="00EC4FB6">
            <w:pPr>
              <w:rPr>
                <w:rFonts w:cstheme="minorHAnsi"/>
              </w:rPr>
            </w:pPr>
            <w:r>
              <w:rPr>
                <w:rFonts w:cstheme="minorHAnsi"/>
              </w:rPr>
              <w:t>Local Data PowerPoint</w:t>
            </w:r>
          </w:p>
        </w:tc>
        <w:tc>
          <w:tcPr>
            <w:tcW w:w="1620" w:type="dxa"/>
            <w:vAlign w:val="center"/>
          </w:tcPr>
          <w:p w:rsidR="00007C40" w:rsidRPr="00007C40" w:rsidRDefault="00D21B88" w:rsidP="00D21B88">
            <w:pPr>
              <w:jc w:val="center"/>
              <w:rPr>
                <w:rFonts w:cstheme="minorHAnsi"/>
              </w:rPr>
            </w:pPr>
            <w:r>
              <w:rPr>
                <w:rFonts w:cstheme="minorHAnsi"/>
              </w:rPr>
              <w:t>W</w:t>
            </w:r>
          </w:p>
        </w:tc>
        <w:tc>
          <w:tcPr>
            <w:tcW w:w="2610" w:type="dxa"/>
            <w:vAlign w:val="center"/>
          </w:tcPr>
          <w:p w:rsidR="00007C40" w:rsidRPr="00007C40" w:rsidRDefault="00D21B88" w:rsidP="00D21B88">
            <w:pPr>
              <w:jc w:val="center"/>
              <w:rPr>
                <w:rFonts w:cstheme="minorHAnsi"/>
              </w:rPr>
            </w:pPr>
            <w:r>
              <w:rPr>
                <w:rFonts w:cstheme="minorHAnsi"/>
              </w:rPr>
              <w:t>Karan Duwe</w:t>
            </w:r>
          </w:p>
        </w:tc>
        <w:tc>
          <w:tcPr>
            <w:tcW w:w="4428" w:type="dxa"/>
            <w:vAlign w:val="center"/>
          </w:tcPr>
          <w:p w:rsidR="00007C40" w:rsidRDefault="00D21B88" w:rsidP="00D21B88">
            <w:pPr>
              <w:pStyle w:val="ListParagraph"/>
              <w:numPr>
                <w:ilvl w:val="0"/>
                <w:numId w:val="3"/>
              </w:numPr>
              <w:rPr>
                <w:rFonts w:cstheme="minorHAnsi"/>
              </w:rPr>
            </w:pPr>
            <w:r>
              <w:rPr>
                <w:rFonts w:cstheme="minorHAnsi"/>
              </w:rPr>
              <w:t>3 High Schools data (small, medium, large)</w:t>
            </w:r>
            <w:r w:rsidR="004E325E">
              <w:rPr>
                <w:rFonts w:cstheme="minorHAnsi"/>
              </w:rPr>
              <w:t xml:space="preserve"> from SAISD and EISD</w:t>
            </w:r>
          </w:p>
          <w:p w:rsidR="00D21B88" w:rsidRPr="00D21B88" w:rsidRDefault="00D21B88" w:rsidP="00D21B88">
            <w:pPr>
              <w:pStyle w:val="ListParagraph"/>
              <w:numPr>
                <w:ilvl w:val="0"/>
                <w:numId w:val="3"/>
              </w:numPr>
              <w:rPr>
                <w:rFonts w:cstheme="minorHAnsi"/>
              </w:rPr>
            </w:pPr>
            <w:r>
              <w:rPr>
                <w:rFonts w:cstheme="minorHAnsi"/>
              </w:rPr>
              <w:t>ASU and Howard College</w:t>
            </w:r>
          </w:p>
        </w:tc>
      </w:tr>
    </w:tbl>
    <w:p w:rsidR="00EC4FB6"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D92ED4" w:rsidRDefault="00D92ED4"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bookmarkStart w:id="0" w:name="_GoBack"/>
      <w:bookmarkEnd w:id="0"/>
      <w:r>
        <w:rPr>
          <w:rFonts w:cstheme="minorHAnsi"/>
          <w:b/>
          <w:u w:val="single"/>
        </w:rPr>
        <w:lastRenderedPageBreak/>
        <w:t>AVATAR Meeting Minutes</w:t>
      </w:r>
    </w:p>
    <w:p w:rsidR="00EC4FB6" w:rsidRDefault="00EC4FB6" w:rsidP="00EC4FB6">
      <w:pPr>
        <w:spacing w:after="0" w:line="240" w:lineRule="auto"/>
        <w:jc w:val="center"/>
        <w:rPr>
          <w:rFonts w:cstheme="minorHAnsi"/>
        </w:rPr>
      </w:pPr>
    </w:p>
    <w:tbl>
      <w:tblPr>
        <w:tblStyle w:val="TableGrid"/>
        <w:tblW w:w="14258" w:type="dxa"/>
        <w:tblLook w:val="04A0" w:firstRow="1" w:lastRow="0" w:firstColumn="1" w:lastColumn="0" w:noHBand="0" w:noVBand="1"/>
      </w:tblPr>
      <w:tblGrid>
        <w:gridCol w:w="7222"/>
        <w:gridCol w:w="3878"/>
        <w:gridCol w:w="3158"/>
      </w:tblGrid>
      <w:tr w:rsidR="00EC4FB6" w:rsidRPr="00EC4FB6" w:rsidTr="004E325E">
        <w:trPr>
          <w:trHeight w:val="445"/>
        </w:trPr>
        <w:tc>
          <w:tcPr>
            <w:tcW w:w="7222"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38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15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4E325E">
        <w:trPr>
          <w:trHeight w:val="445"/>
        </w:trPr>
        <w:tc>
          <w:tcPr>
            <w:tcW w:w="7222" w:type="dxa"/>
          </w:tcPr>
          <w:p w:rsidR="00EC4FB6" w:rsidRPr="00EC4FB6" w:rsidRDefault="004E325E" w:rsidP="00EC4FB6">
            <w:pPr>
              <w:rPr>
                <w:rFonts w:cstheme="minorHAnsi"/>
                <w:sz w:val="20"/>
                <w:szCs w:val="20"/>
              </w:rPr>
            </w:pPr>
            <w:r>
              <w:rPr>
                <w:rFonts w:cstheme="minorHAnsi"/>
                <w:sz w:val="20"/>
                <w:szCs w:val="20"/>
              </w:rPr>
              <w:t>Complete Data PowerPoint with data from ASU and Howard College</w:t>
            </w:r>
          </w:p>
        </w:tc>
        <w:tc>
          <w:tcPr>
            <w:tcW w:w="3878" w:type="dxa"/>
          </w:tcPr>
          <w:p w:rsidR="00EC4FB6" w:rsidRPr="00EC4FB6" w:rsidRDefault="004E325E" w:rsidP="00EC4FB6">
            <w:pPr>
              <w:rPr>
                <w:rFonts w:cstheme="minorHAnsi"/>
                <w:sz w:val="20"/>
                <w:szCs w:val="20"/>
              </w:rPr>
            </w:pPr>
            <w:r>
              <w:rPr>
                <w:rFonts w:cstheme="minorHAnsi"/>
                <w:sz w:val="20"/>
                <w:szCs w:val="20"/>
              </w:rPr>
              <w:t>LeeAnn Byrd &amp; Laurence Musgrove</w:t>
            </w:r>
          </w:p>
        </w:tc>
        <w:tc>
          <w:tcPr>
            <w:tcW w:w="3158" w:type="dxa"/>
          </w:tcPr>
          <w:p w:rsidR="00EC4FB6" w:rsidRPr="00EC4FB6" w:rsidRDefault="00EC4FB6" w:rsidP="00EC4FB6">
            <w:pPr>
              <w:rPr>
                <w:rFonts w:cstheme="minorHAnsi"/>
                <w:sz w:val="20"/>
                <w:szCs w:val="20"/>
              </w:rPr>
            </w:pPr>
          </w:p>
        </w:tc>
      </w:tr>
      <w:tr w:rsidR="00EC4FB6" w:rsidRPr="00EC4FB6" w:rsidTr="004E325E">
        <w:trPr>
          <w:trHeight w:val="521"/>
        </w:trPr>
        <w:tc>
          <w:tcPr>
            <w:tcW w:w="7222" w:type="dxa"/>
          </w:tcPr>
          <w:p w:rsidR="00EC4FB6" w:rsidRPr="00EC4FB6" w:rsidRDefault="004E325E" w:rsidP="00EC4FB6">
            <w:pPr>
              <w:rPr>
                <w:rFonts w:cstheme="minorHAnsi"/>
                <w:sz w:val="20"/>
                <w:szCs w:val="20"/>
              </w:rPr>
            </w:pPr>
            <w:r>
              <w:rPr>
                <w:rFonts w:cstheme="minorHAnsi"/>
                <w:sz w:val="20"/>
                <w:szCs w:val="20"/>
              </w:rPr>
              <w:t xml:space="preserve">Speak with SAISD to get the right people at next meeting </w:t>
            </w:r>
          </w:p>
        </w:tc>
        <w:tc>
          <w:tcPr>
            <w:tcW w:w="3878" w:type="dxa"/>
          </w:tcPr>
          <w:p w:rsidR="00EC4FB6" w:rsidRPr="00EC4FB6" w:rsidRDefault="004E325E" w:rsidP="00EC4FB6">
            <w:pPr>
              <w:rPr>
                <w:rFonts w:cstheme="minorHAnsi"/>
                <w:sz w:val="20"/>
                <w:szCs w:val="20"/>
              </w:rPr>
            </w:pPr>
            <w:r>
              <w:rPr>
                <w:rFonts w:cstheme="minorHAnsi"/>
                <w:sz w:val="20"/>
                <w:szCs w:val="20"/>
              </w:rPr>
              <w:t>Lorenzo Lasater</w:t>
            </w:r>
          </w:p>
        </w:tc>
        <w:tc>
          <w:tcPr>
            <w:tcW w:w="3158" w:type="dxa"/>
          </w:tcPr>
          <w:p w:rsidR="00EC4FB6" w:rsidRPr="00EC4FB6" w:rsidRDefault="00EC4FB6" w:rsidP="00EC4FB6">
            <w:pPr>
              <w:rPr>
                <w:rFonts w:cstheme="minorHAnsi"/>
                <w:sz w:val="20"/>
                <w:szCs w:val="20"/>
              </w:rPr>
            </w:pPr>
          </w:p>
        </w:tc>
      </w:tr>
      <w:tr w:rsidR="00EC4FB6" w:rsidRPr="00EC4FB6" w:rsidTr="004E325E">
        <w:trPr>
          <w:trHeight w:val="521"/>
        </w:trPr>
        <w:tc>
          <w:tcPr>
            <w:tcW w:w="7222" w:type="dxa"/>
          </w:tcPr>
          <w:p w:rsidR="00EC4FB6" w:rsidRPr="00EC4FB6" w:rsidRDefault="004E325E" w:rsidP="00EC4FB6">
            <w:pPr>
              <w:rPr>
                <w:rFonts w:cstheme="minorHAnsi"/>
                <w:sz w:val="20"/>
                <w:szCs w:val="20"/>
              </w:rPr>
            </w:pPr>
            <w:r>
              <w:rPr>
                <w:rFonts w:cstheme="minorHAnsi"/>
                <w:sz w:val="20"/>
                <w:szCs w:val="20"/>
              </w:rPr>
              <w:t xml:space="preserve">Bring more English faculty from ASU to next meeting </w:t>
            </w:r>
          </w:p>
        </w:tc>
        <w:tc>
          <w:tcPr>
            <w:tcW w:w="3878" w:type="dxa"/>
          </w:tcPr>
          <w:p w:rsidR="00EC4FB6" w:rsidRPr="00EC4FB6" w:rsidRDefault="004E325E" w:rsidP="00EC4FB6">
            <w:pPr>
              <w:rPr>
                <w:rFonts w:cstheme="minorHAnsi"/>
                <w:sz w:val="20"/>
                <w:szCs w:val="20"/>
              </w:rPr>
            </w:pPr>
            <w:r>
              <w:rPr>
                <w:rFonts w:cstheme="minorHAnsi"/>
                <w:sz w:val="20"/>
                <w:szCs w:val="20"/>
              </w:rPr>
              <w:t>Laurence Musgrove</w:t>
            </w:r>
          </w:p>
        </w:tc>
        <w:tc>
          <w:tcPr>
            <w:tcW w:w="3158" w:type="dxa"/>
          </w:tcPr>
          <w:p w:rsidR="00EC4FB6" w:rsidRPr="00EC4FB6" w:rsidRDefault="00EC4FB6" w:rsidP="00EC4FB6">
            <w:pPr>
              <w:rPr>
                <w:rFonts w:cstheme="minorHAnsi"/>
                <w:sz w:val="20"/>
                <w:szCs w:val="20"/>
              </w:rPr>
            </w:pPr>
          </w:p>
        </w:tc>
      </w:tr>
      <w:tr w:rsidR="00EC4FB6" w:rsidRPr="00EC4FB6" w:rsidTr="004E325E">
        <w:trPr>
          <w:trHeight w:val="521"/>
        </w:trPr>
        <w:tc>
          <w:tcPr>
            <w:tcW w:w="7222" w:type="dxa"/>
            <w:tcBorders>
              <w:bottom w:val="single" w:sz="4" w:space="0" w:color="auto"/>
            </w:tcBorders>
          </w:tcPr>
          <w:p w:rsidR="00EC4FB6" w:rsidRPr="00EC4FB6" w:rsidRDefault="004E325E" w:rsidP="00EC4FB6">
            <w:pPr>
              <w:rPr>
                <w:rFonts w:cstheme="minorHAnsi"/>
                <w:sz w:val="20"/>
                <w:szCs w:val="20"/>
              </w:rPr>
            </w:pPr>
            <w:r>
              <w:rPr>
                <w:rFonts w:cstheme="minorHAnsi"/>
                <w:sz w:val="20"/>
                <w:szCs w:val="20"/>
              </w:rPr>
              <w:t>Bring English faculty from Howard College</w:t>
            </w:r>
          </w:p>
        </w:tc>
        <w:tc>
          <w:tcPr>
            <w:tcW w:w="3878" w:type="dxa"/>
            <w:tcBorders>
              <w:bottom w:val="single" w:sz="4" w:space="0" w:color="auto"/>
            </w:tcBorders>
          </w:tcPr>
          <w:p w:rsidR="00EC4FB6" w:rsidRPr="00EC4FB6" w:rsidRDefault="004E325E" w:rsidP="00EC4FB6">
            <w:pPr>
              <w:rPr>
                <w:rFonts w:cstheme="minorHAnsi"/>
                <w:sz w:val="20"/>
                <w:szCs w:val="20"/>
              </w:rPr>
            </w:pPr>
            <w:r>
              <w:rPr>
                <w:rFonts w:cstheme="minorHAnsi"/>
                <w:sz w:val="20"/>
                <w:szCs w:val="20"/>
              </w:rPr>
              <w:t>LeeAnn Byrd</w:t>
            </w:r>
          </w:p>
        </w:tc>
        <w:tc>
          <w:tcPr>
            <w:tcW w:w="3158" w:type="dxa"/>
            <w:tcBorders>
              <w:bottom w:val="single" w:sz="4" w:space="0" w:color="auto"/>
            </w:tcBorders>
          </w:tcPr>
          <w:p w:rsidR="00EC4FB6" w:rsidRPr="00EC4FB6" w:rsidRDefault="00EC4FB6" w:rsidP="00EC4FB6">
            <w:pPr>
              <w:rPr>
                <w:rFonts w:cstheme="minorHAnsi"/>
                <w:sz w:val="20"/>
                <w:szCs w:val="20"/>
              </w:rPr>
            </w:pPr>
          </w:p>
        </w:tc>
      </w:tr>
      <w:tr w:rsidR="00EC4FB6" w:rsidRPr="00EC4FB6" w:rsidTr="004E325E">
        <w:trPr>
          <w:trHeight w:val="339"/>
        </w:trPr>
        <w:tc>
          <w:tcPr>
            <w:tcW w:w="14258" w:type="dxa"/>
            <w:gridSpan w:val="3"/>
            <w:shd w:val="clear" w:color="auto" w:fill="D9D9D9" w:themeFill="background1" w:themeFillShade="D9"/>
            <w:vAlign w:val="center"/>
          </w:tcPr>
          <w:p w:rsidR="00EC4FB6" w:rsidRPr="00EC4FB6" w:rsidRDefault="00EC4FB6" w:rsidP="00EC4FB6">
            <w:pPr>
              <w:jc w:val="center"/>
              <w:rPr>
                <w:rFonts w:cstheme="minorHAnsi"/>
                <w:sz w:val="20"/>
                <w:szCs w:val="20"/>
              </w:rPr>
            </w:pPr>
            <w:r w:rsidRPr="00EC4FB6">
              <w:rPr>
                <w:rFonts w:cstheme="minorHAnsi"/>
                <w:b/>
                <w:sz w:val="20"/>
                <w:szCs w:val="20"/>
              </w:rPr>
              <w:t>Notes</w:t>
            </w:r>
          </w:p>
        </w:tc>
      </w:tr>
      <w:tr w:rsidR="00EC4FB6" w:rsidRPr="00EC4FB6" w:rsidTr="004E325E">
        <w:trPr>
          <w:trHeight w:val="1678"/>
        </w:trPr>
        <w:tc>
          <w:tcPr>
            <w:tcW w:w="14258" w:type="dxa"/>
            <w:gridSpan w:val="3"/>
          </w:tcPr>
          <w:p w:rsidR="004E325E" w:rsidRPr="004E325E" w:rsidRDefault="004E325E" w:rsidP="004E325E">
            <w:pPr>
              <w:numPr>
                <w:ilvl w:val="0"/>
                <w:numId w:val="4"/>
              </w:numPr>
              <w:tabs>
                <w:tab w:val="left" w:pos="4232"/>
              </w:tabs>
              <w:rPr>
                <w:rFonts w:cstheme="minorHAnsi"/>
                <w:sz w:val="20"/>
                <w:szCs w:val="20"/>
              </w:rPr>
            </w:pPr>
            <w:r w:rsidRPr="004E325E">
              <w:rPr>
                <w:rFonts w:cstheme="minorHAnsi"/>
                <w:sz w:val="20"/>
                <w:szCs w:val="20"/>
              </w:rPr>
              <w:t>Set norms for meetings.  Decision was made to meet every 2</w:t>
            </w:r>
            <w:r w:rsidRPr="004E325E">
              <w:rPr>
                <w:rFonts w:cstheme="minorHAnsi"/>
                <w:sz w:val="20"/>
                <w:szCs w:val="20"/>
                <w:vertAlign w:val="superscript"/>
              </w:rPr>
              <w:t>nd</w:t>
            </w:r>
            <w:r w:rsidRPr="004E325E">
              <w:rPr>
                <w:rFonts w:cstheme="minorHAnsi"/>
                <w:sz w:val="20"/>
                <w:szCs w:val="20"/>
              </w:rPr>
              <w:t xml:space="preserve"> Thursday except in December.  Karan Duwe will post required documents.  Sue VanHoozer will assist recording minutes. Present were:  Karan Duwe, Sue VanHoozer, </w:t>
            </w:r>
            <w:proofErr w:type="spellStart"/>
            <w:r w:rsidRPr="004E325E">
              <w:rPr>
                <w:rFonts w:cstheme="minorHAnsi"/>
                <w:sz w:val="20"/>
                <w:szCs w:val="20"/>
              </w:rPr>
              <w:t>Misti</w:t>
            </w:r>
            <w:proofErr w:type="spellEnd"/>
            <w:r w:rsidRPr="004E325E">
              <w:rPr>
                <w:rFonts w:cstheme="minorHAnsi"/>
                <w:sz w:val="20"/>
                <w:szCs w:val="20"/>
              </w:rPr>
              <w:t xml:space="preserve"> </w:t>
            </w:r>
            <w:proofErr w:type="spellStart"/>
            <w:r w:rsidRPr="004E325E">
              <w:rPr>
                <w:rFonts w:cstheme="minorHAnsi"/>
                <w:sz w:val="20"/>
                <w:szCs w:val="20"/>
              </w:rPr>
              <w:t>Kinnibrugh</w:t>
            </w:r>
            <w:proofErr w:type="spellEnd"/>
            <w:r w:rsidRPr="004E325E">
              <w:rPr>
                <w:rFonts w:cstheme="minorHAnsi"/>
                <w:sz w:val="20"/>
                <w:szCs w:val="20"/>
              </w:rPr>
              <w:t xml:space="preserve">, Laurence Musgrove, John </w:t>
            </w:r>
            <w:proofErr w:type="spellStart"/>
            <w:r w:rsidRPr="004E325E">
              <w:rPr>
                <w:rFonts w:cstheme="minorHAnsi"/>
                <w:sz w:val="20"/>
                <w:szCs w:val="20"/>
              </w:rPr>
              <w:t>Miazga</w:t>
            </w:r>
            <w:proofErr w:type="spellEnd"/>
            <w:r w:rsidRPr="004E325E">
              <w:rPr>
                <w:rFonts w:cstheme="minorHAnsi"/>
                <w:sz w:val="20"/>
                <w:szCs w:val="20"/>
              </w:rPr>
              <w:t xml:space="preserve">, LeeAnn Byrd, Lorenzo Lasater and  Pam </w:t>
            </w:r>
            <w:proofErr w:type="spellStart"/>
            <w:r w:rsidRPr="004E325E">
              <w:rPr>
                <w:rFonts w:cstheme="minorHAnsi"/>
                <w:sz w:val="20"/>
                <w:szCs w:val="20"/>
              </w:rPr>
              <w:t>Callen</w:t>
            </w:r>
            <w:proofErr w:type="spellEnd"/>
            <w:r w:rsidRPr="004E325E">
              <w:rPr>
                <w:rFonts w:cstheme="minorHAnsi"/>
                <w:sz w:val="20"/>
                <w:szCs w:val="20"/>
              </w:rPr>
              <w:t>.</w:t>
            </w:r>
          </w:p>
          <w:p w:rsidR="004E325E" w:rsidRPr="004E325E" w:rsidRDefault="004E325E" w:rsidP="004E325E">
            <w:pPr>
              <w:numPr>
                <w:ilvl w:val="0"/>
                <w:numId w:val="4"/>
              </w:numPr>
              <w:tabs>
                <w:tab w:val="left" w:pos="4232"/>
              </w:tabs>
              <w:rPr>
                <w:rFonts w:cstheme="minorHAnsi"/>
                <w:sz w:val="20"/>
                <w:szCs w:val="20"/>
              </w:rPr>
            </w:pPr>
            <w:r w:rsidRPr="004E325E">
              <w:rPr>
                <w:rFonts w:cstheme="minorHAnsi"/>
                <w:sz w:val="20"/>
                <w:szCs w:val="20"/>
              </w:rPr>
              <w:t>Goals for meeting were to complete PowerPoint slides and work on Action and sustainability plan.</w:t>
            </w:r>
          </w:p>
          <w:p w:rsidR="004E325E" w:rsidRPr="004E325E" w:rsidRDefault="004E325E" w:rsidP="004E325E">
            <w:pPr>
              <w:numPr>
                <w:ilvl w:val="0"/>
                <w:numId w:val="4"/>
              </w:numPr>
              <w:tabs>
                <w:tab w:val="left" w:pos="4232"/>
              </w:tabs>
              <w:rPr>
                <w:rFonts w:cstheme="minorHAnsi"/>
                <w:sz w:val="20"/>
                <w:szCs w:val="20"/>
              </w:rPr>
            </w:pPr>
            <w:r w:rsidRPr="004E325E">
              <w:rPr>
                <w:rFonts w:cstheme="minorHAnsi"/>
                <w:sz w:val="20"/>
                <w:szCs w:val="20"/>
              </w:rPr>
              <w:t>Discussion about purpose of the project.  Many had misconceptions.  The superintendent of San Angelo ISD mentioned to Lorenzo Lasater (P-16 chair) that she would like her district to be involved in this project and was interested in the Math.  The group had already decided to work on English based on the need and qualifications of those who volunteered during the summer.  Lorenzo proposed that we do both, but after much discussion the decision was made to begin with English/Reading/Writing and move toward Math for the spring training of the next vertical alignment team.</w:t>
            </w:r>
          </w:p>
          <w:p w:rsidR="004E325E" w:rsidRPr="004E325E" w:rsidRDefault="004E325E" w:rsidP="004E325E">
            <w:pPr>
              <w:numPr>
                <w:ilvl w:val="0"/>
                <w:numId w:val="4"/>
              </w:numPr>
              <w:tabs>
                <w:tab w:val="left" w:pos="4232"/>
              </w:tabs>
              <w:rPr>
                <w:rFonts w:cstheme="minorHAnsi"/>
                <w:sz w:val="20"/>
                <w:szCs w:val="20"/>
              </w:rPr>
            </w:pPr>
            <w:r w:rsidRPr="004E325E">
              <w:rPr>
                <w:rFonts w:cstheme="minorHAnsi"/>
                <w:sz w:val="20"/>
                <w:szCs w:val="20"/>
              </w:rPr>
              <w:t xml:space="preserve">Some of the college data was not available due to problems accessing the Higher Education Coordinating Board website.  We completed what we had and Laurence and LeeAnn volunteered to finish the information about ASU and Howard College.  Karan Duwe completed information about SAISD and Eden.  We decided to look at 3 High school data reports (small, medium and large schools).  These three schools are a good cross section and representative of the region.  </w:t>
            </w:r>
          </w:p>
          <w:p w:rsidR="00EC4FB6" w:rsidRPr="004E325E" w:rsidRDefault="004E325E" w:rsidP="004E325E">
            <w:pPr>
              <w:pStyle w:val="ListParagraph"/>
              <w:numPr>
                <w:ilvl w:val="0"/>
                <w:numId w:val="4"/>
              </w:numPr>
              <w:tabs>
                <w:tab w:val="left" w:pos="4232"/>
              </w:tabs>
              <w:rPr>
                <w:rFonts w:cstheme="minorHAnsi"/>
                <w:sz w:val="20"/>
                <w:szCs w:val="20"/>
              </w:rPr>
            </w:pPr>
            <w:r w:rsidRPr="004E325E">
              <w:rPr>
                <w:rFonts w:cstheme="minorHAnsi"/>
                <w:sz w:val="20"/>
                <w:szCs w:val="20"/>
              </w:rPr>
              <w:t>Lorenzo Lasater will work with SAISD superintendent to get the right people at our next meeting.  Laurence Musgrove will bring other freshman English teachers from ASU and LeeAnn Byrd will bring Howard College English teacher to the next meeting.  Those names will be sent to Karan Duwe as soon as we have a commitment</w:t>
            </w:r>
            <w:r>
              <w:rPr>
                <w:rFonts w:cstheme="minorHAnsi"/>
                <w:sz w:val="20"/>
                <w:szCs w:val="20"/>
              </w:rPr>
              <w:t>.</w:t>
            </w:r>
          </w:p>
        </w:tc>
      </w:tr>
    </w:tbl>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EC4FB6" w:rsidTr="000B251E">
        <w:trPr>
          <w:trHeight w:val="530"/>
        </w:trPr>
        <w:tc>
          <w:tcPr>
            <w:tcW w:w="4968" w:type="dxa"/>
          </w:tcPr>
          <w:p w:rsidR="00EC4FB6" w:rsidRDefault="004E325E" w:rsidP="00EC4FB6">
            <w:pPr>
              <w:jc w:val="center"/>
              <w:rPr>
                <w:rFonts w:cstheme="minorHAnsi"/>
              </w:rPr>
            </w:pPr>
            <w:r>
              <w:rPr>
                <w:rFonts w:cstheme="minorHAnsi"/>
              </w:rPr>
              <w:t>Karan Duwe</w:t>
            </w:r>
          </w:p>
        </w:tc>
        <w:tc>
          <w:tcPr>
            <w:tcW w:w="3780" w:type="dxa"/>
          </w:tcPr>
          <w:p w:rsidR="00EC4FB6" w:rsidRDefault="004E325E" w:rsidP="00EC4FB6">
            <w:pPr>
              <w:jc w:val="center"/>
              <w:rPr>
                <w:rFonts w:cstheme="minorHAnsi"/>
              </w:rPr>
            </w:pPr>
            <w:r>
              <w:rPr>
                <w:rFonts w:cstheme="minorHAnsi"/>
              </w:rPr>
              <w:t>Director of Instructional Services</w:t>
            </w:r>
          </w:p>
        </w:tc>
        <w:tc>
          <w:tcPr>
            <w:tcW w:w="5148" w:type="dxa"/>
          </w:tcPr>
          <w:p w:rsidR="00EC4FB6" w:rsidRDefault="004E325E" w:rsidP="00EC4FB6">
            <w:pPr>
              <w:jc w:val="center"/>
              <w:rPr>
                <w:rFonts w:cstheme="minorHAnsi"/>
              </w:rPr>
            </w:pPr>
            <w:r>
              <w:rPr>
                <w:rFonts w:cstheme="minorHAnsi"/>
              </w:rPr>
              <w:t>ESC Region 15</w:t>
            </w:r>
          </w:p>
        </w:tc>
      </w:tr>
      <w:tr w:rsidR="00EC4FB6" w:rsidTr="000B251E">
        <w:trPr>
          <w:trHeight w:val="530"/>
        </w:trPr>
        <w:tc>
          <w:tcPr>
            <w:tcW w:w="4968" w:type="dxa"/>
          </w:tcPr>
          <w:p w:rsidR="00EC4FB6" w:rsidRDefault="004E325E" w:rsidP="00EC4FB6">
            <w:pPr>
              <w:jc w:val="center"/>
              <w:rPr>
                <w:rFonts w:cstheme="minorHAnsi"/>
              </w:rPr>
            </w:pPr>
            <w:r>
              <w:rPr>
                <w:rFonts w:cstheme="minorHAnsi"/>
              </w:rPr>
              <w:t>Sue VanHoozer</w:t>
            </w:r>
          </w:p>
        </w:tc>
        <w:tc>
          <w:tcPr>
            <w:tcW w:w="3780" w:type="dxa"/>
          </w:tcPr>
          <w:p w:rsidR="00EC4FB6" w:rsidRDefault="004E325E" w:rsidP="00EC4FB6">
            <w:pPr>
              <w:jc w:val="center"/>
              <w:rPr>
                <w:rFonts w:cstheme="minorHAnsi"/>
              </w:rPr>
            </w:pPr>
            <w:r>
              <w:rPr>
                <w:rFonts w:cstheme="minorHAnsi"/>
              </w:rPr>
              <w:t>Associate Director</w:t>
            </w:r>
          </w:p>
        </w:tc>
        <w:tc>
          <w:tcPr>
            <w:tcW w:w="5148" w:type="dxa"/>
          </w:tcPr>
          <w:p w:rsidR="00EC4FB6" w:rsidRDefault="004E325E" w:rsidP="00EC4FB6">
            <w:pPr>
              <w:jc w:val="center"/>
              <w:rPr>
                <w:rFonts w:cstheme="minorHAnsi"/>
              </w:rPr>
            </w:pPr>
            <w:r>
              <w:rPr>
                <w:rFonts w:cstheme="minorHAnsi"/>
              </w:rPr>
              <w:t>ESC Region 15</w:t>
            </w:r>
          </w:p>
        </w:tc>
      </w:tr>
      <w:tr w:rsidR="00EC4FB6" w:rsidTr="000B251E">
        <w:trPr>
          <w:trHeight w:val="530"/>
        </w:trPr>
        <w:tc>
          <w:tcPr>
            <w:tcW w:w="4968" w:type="dxa"/>
          </w:tcPr>
          <w:p w:rsidR="00EC4FB6" w:rsidRDefault="004E325E" w:rsidP="00EC4FB6">
            <w:pPr>
              <w:jc w:val="center"/>
              <w:rPr>
                <w:rFonts w:cstheme="minorHAnsi"/>
              </w:rPr>
            </w:pPr>
            <w:proofErr w:type="spellStart"/>
            <w:r>
              <w:rPr>
                <w:rFonts w:cstheme="minorHAnsi"/>
              </w:rPr>
              <w:t>Misti</w:t>
            </w:r>
            <w:proofErr w:type="spellEnd"/>
            <w:r>
              <w:rPr>
                <w:rFonts w:cstheme="minorHAnsi"/>
              </w:rPr>
              <w:t xml:space="preserve"> </w:t>
            </w:r>
            <w:proofErr w:type="spellStart"/>
            <w:r>
              <w:rPr>
                <w:rFonts w:cstheme="minorHAnsi"/>
              </w:rPr>
              <w:t>Kinnibrugh</w:t>
            </w:r>
            <w:proofErr w:type="spellEnd"/>
          </w:p>
        </w:tc>
        <w:tc>
          <w:tcPr>
            <w:tcW w:w="3780" w:type="dxa"/>
          </w:tcPr>
          <w:p w:rsidR="00EC4FB6" w:rsidRDefault="004E325E" w:rsidP="00EC4FB6">
            <w:pPr>
              <w:jc w:val="center"/>
              <w:rPr>
                <w:rFonts w:cstheme="minorHAnsi"/>
              </w:rPr>
            </w:pPr>
            <w:r>
              <w:rPr>
                <w:rFonts w:cstheme="minorHAnsi"/>
              </w:rPr>
              <w:t>Principal</w:t>
            </w:r>
          </w:p>
        </w:tc>
        <w:tc>
          <w:tcPr>
            <w:tcW w:w="5148" w:type="dxa"/>
          </w:tcPr>
          <w:p w:rsidR="00EC4FB6" w:rsidRDefault="004E325E" w:rsidP="00EC4FB6">
            <w:pPr>
              <w:jc w:val="center"/>
              <w:rPr>
                <w:rFonts w:cstheme="minorHAnsi"/>
              </w:rPr>
            </w:pPr>
            <w:r>
              <w:rPr>
                <w:rFonts w:cstheme="minorHAnsi"/>
              </w:rPr>
              <w:t>Eden ISD, Eden High School</w:t>
            </w:r>
          </w:p>
        </w:tc>
      </w:tr>
      <w:tr w:rsidR="00EC4FB6" w:rsidTr="000B251E">
        <w:trPr>
          <w:trHeight w:val="530"/>
        </w:trPr>
        <w:tc>
          <w:tcPr>
            <w:tcW w:w="4968" w:type="dxa"/>
          </w:tcPr>
          <w:p w:rsidR="00EC4FB6" w:rsidRDefault="004E325E" w:rsidP="00EC4FB6">
            <w:pPr>
              <w:jc w:val="center"/>
              <w:rPr>
                <w:rFonts w:cstheme="minorHAnsi"/>
              </w:rPr>
            </w:pPr>
            <w:r>
              <w:rPr>
                <w:rFonts w:cstheme="minorHAnsi"/>
              </w:rPr>
              <w:t>Laurence Musgrove</w:t>
            </w:r>
          </w:p>
        </w:tc>
        <w:tc>
          <w:tcPr>
            <w:tcW w:w="3780" w:type="dxa"/>
          </w:tcPr>
          <w:p w:rsidR="00EC4FB6" w:rsidRDefault="004E325E" w:rsidP="00EC4FB6">
            <w:pPr>
              <w:jc w:val="center"/>
              <w:rPr>
                <w:rFonts w:cstheme="minorHAnsi"/>
              </w:rPr>
            </w:pPr>
            <w:r>
              <w:rPr>
                <w:rFonts w:cstheme="minorHAnsi"/>
              </w:rPr>
              <w:t>English Department Chair</w:t>
            </w:r>
          </w:p>
        </w:tc>
        <w:tc>
          <w:tcPr>
            <w:tcW w:w="5148" w:type="dxa"/>
          </w:tcPr>
          <w:p w:rsidR="00EC4FB6" w:rsidRDefault="004E325E" w:rsidP="00EC4FB6">
            <w:pPr>
              <w:jc w:val="center"/>
              <w:rPr>
                <w:rFonts w:cstheme="minorHAnsi"/>
              </w:rPr>
            </w:pPr>
            <w:r>
              <w:rPr>
                <w:rFonts w:cstheme="minorHAnsi"/>
              </w:rPr>
              <w:t>Angelo State University</w:t>
            </w:r>
          </w:p>
        </w:tc>
      </w:tr>
      <w:tr w:rsidR="00EC4FB6" w:rsidTr="000B251E">
        <w:trPr>
          <w:trHeight w:val="530"/>
        </w:trPr>
        <w:tc>
          <w:tcPr>
            <w:tcW w:w="4968" w:type="dxa"/>
          </w:tcPr>
          <w:p w:rsidR="00EC4FB6" w:rsidRDefault="004E325E" w:rsidP="00EC4FB6">
            <w:pPr>
              <w:jc w:val="center"/>
              <w:rPr>
                <w:rFonts w:cstheme="minorHAnsi"/>
              </w:rPr>
            </w:pPr>
            <w:r>
              <w:rPr>
                <w:rFonts w:cstheme="minorHAnsi"/>
              </w:rPr>
              <w:lastRenderedPageBreak/>
              <w:t xml:space="preserve">John </w:t>
            </w:r>
            <w:proofErr w:type="spellStart"/>
            <w:r>
              <w:rPr>
                <w:rFonts w:cstheme="minorHAnsi"/>
              </w:rPr>
              <w:t>Miazga</w:t>
            </w:r>
            <w:proofErr w:type="spellEnd"/>
          </w:p>
        </w:tc>
        <w:tc>
          <w:tcPr>
            <w:tcW w:w="3780" w:type="dxa"/>
          </w:tcPr>
          <w:p w:rsidR="00EC4FB6" w:rsidRDefault="004E325E" w:rsidP="00EC4FB6">
            <w:pPr>
              <w:jc w:val="center"/>
              <w:rPr>
                <w:rFonts w:cstheme="minorHAnsi"/>
              </w:rPr>
            </w:pPr>
            <w:r>
              <w:rPr>
                <w:rFonts w:cstheme="minorHAnsi"/>
              </w:rPr>
              <w:t>Dean of College of Education</w:t>
            </w:r>
          </w:p>
        </w:tc>
        <w:tc>
          <w:tcPr>
            <w:tcW w:w="5148" w:type="dxa"/>
          </w:tcPr>
          <w:p w:rsidR="00EC4FB6" w:rsidRDefault="004E325E" w:rsidP="00EC4FB6">
            <w:pPr>
              <w:jc w:val="center"/>
              <w:rPr>
                <w:rFonts w:cstheme="minorHAnsi"/>
              </w:rPr>
            </w:pPr>
            <w:r>
              <w:rPr>
                <w:rFonts w:cstheme="minorHAnsi"/>
              </w:rPr>
              <w:t xml:space="preserve">Angelo State University </w:t>
            </w:r>
          </w:p>
        </w:tc>
      </w:tr>
      <w:tr w:rsidR="00EC4FB6" w:rsidTr="000B251E">
        <w:trPr>
          <w:trHeight w:val="530"/>
        </w:trPr>
        <w:tc>
          <w:tcPr>
            <w:tcW w:w="4968" w:type="dxa"/>
          </w:tcPr>
          <w:p w:rsidR="00EC4FB6" w:rsidRDefault="004E325E" w:rsidP="00EC4FB6">
            <w:pPr>
              <w:jc w:val="center"/>
              <w:rPr>
                <w:rFonts w:cstheme="minorHAnsi"/>
              </w:rPr>
            </w:pPr>
            <w:r>
              <w:rPr>
                <w:rFonts w:cstheme="minorHAnsi"/>
              </w:rPr>
              <w:t xml:space="preserve">LeeAnn </w:t>
            </w:r>
            <w:proofErr w:type="spellStart"/>
            <w:r>
              <w:rPr>
                <w:rFonts w:cstheme="minorHAnsi"/>
              </w:rPr>
              <w:t>Bryd</w:t>
            </w:r>
            <w:proofErr w:type="spellEnd"/>
          </w:p>
        </w:tc>
        <w:tc>
          <w:tcPr>
            <w:tcW w:w="3780" w:type="dxa"/>
          </w:tcPr>
          <w:p w:rsidR="00EC4FB6" w:rsidRDefault="004E325E" w:rsidP="00EC4FB6">
            <w:pPr>
              <w:jc w:val="center"/>
              <w:rPr>
                <w:rFonts w:cstheme="minorHAnsi"/>
              </w:rPr>
            </w:pPr>
            <w:r>
              <w:rPr>
                <w:rFonts w:cstheme="minorHAnsi"/>
              </w:rPr>
              <w:t>Provost</w:t>
            </w:r>
          </w:p>
        </w:tc>
        <w:tc>
          <w:tcPr>
            <w:tcW w:w="5148" w:type="dxa"/>
          </w:tcPr>
          <w:p w:rsidR="00EC4FB6" w:rsidRDefault="004E325E" w:rsidP="00EC4FB6">
            <w:pPr>
              <w:jc w:val="center"/>
              <w:rPr>
                <w:rFonts w:cstheme="minorHAnsi"/>
              </w:rPr>
            </w:pPr>
            <w:r>
              <w:rPr>
                <w:rFonts w:cstheme="minorHAnsi"/>
              </w:rPr>
              <w:t>Howard College</w:t>
            </w:r>
          </w:p>
        </w:tc>
      </w:tr>
      <w:tr w:rsidR="004E325E" w:rsidTr="000B251E">
        <w:trPr>
          <w:trHeight w:val="530"/>
        </w:trPr>
        <w:tc>
          <w:tcPr>
            <w:tcW w:w="4968" w:type="dxa"/>
          </w:tcPr>
          <w:p w:rsidR="004E325E" w:rsidRDefault="004E325E" w:rsidP="00EC4FB6">
            <w:pPr>
              <w:jc w:val="center"/>
              <w:rPr>
                <w:rFonts w:cstheme="minorHAnsi"/>
              </w:rPr>
            </w:pPr>
            <w:r>
              <w:rPr>
                <w:rFonts w:cstheme="minorHAnsi"/>
              </w:rPr>
              <w:t>Lorenzo Lasater</w:t>
            </w:r>
          </w:p>
        </w:tc>
        <w:tc>
          <w:tcPr>
            <w:tcW w:w="3780" w:type="dxa"/>
          </w:tcPr>
          <w:p w:rsidR="004E325E" w:rsidRDefault="00DF229B" w:rsidP="00EC4FB6">
            <w:pPr>
              <w:jc w:val="center"/>
              <w:rPr>
                <w:rFonts w:cstheme="minorHAnsi"/>
              </w:rPr>
            </w:pPr>
            <w:r>
              <w:rPr>
                <w:rFonts w:cstheme="minorHAnsi"/>
              </w:rPr>
              <w:t>Chairman</w:t>
            </w:r>
          </w:p>
        </w:tc>
        <w:tc>
          <w:tcPr>
            <w:tcW w:w="5148" w:type="dxa"/>
          </w:tcPr>
          <w:p w:rsidR="004E325E" w:rsidRDefault="00DF229B" w:rsidP="00EC4FB6">
            <w:pPr>
              <w:jc w:val="center"/>
              <w:rPr>
                <w:rFonts w:cstheme="minorHAnsi"/>
              </w:rPr>
            </w:pPr>
            <w:r>
              <w:rPr>
                <w:rFonts w:cstheme="minorHAnsi"/>
              </w:rPr>
              <w:t>San Angelo P-16+ Partnership, Inc.</w:t>
            </w:r>
          </w:p>
        </w:tc>
      </w:tr>
      <w:tr w:rsidR="00EC4FB6" w:rsidTr="000B251E">
        <w:trPr>
          <w:trHeight w:val="530"/>
        </w:trPr>
        <w:tc>
          <w:tcPr>
            <w:tcW w:w="4968" w:type="dxa"/>
          </w:tcPr>
          <w:p w:rsidR="00EC4FB6" w:rsidRDefault="004E325E" w:rsidP="00EC4FB6">
            <w:pPr>
              <w:jc w:val="center"/>
              <w:rPr>
                <w:rFonts w:cstheme="minorHAnsi"/>
              </w:rPr>
            </w:pPr>
            <w:r>
              <w:rPr>
                <w:rFonts w:cstheme="minorHAnsi"/>
              </w:rPr>
              <w:t xml:space="preserve">Pam </w:t>
            </w:r>
            <w:proofErr w:type="spellStart"/>
            <w:r>
              <w:rPr>
                <w:rFonts w:cstheme="minorHAnsi"/>
              </w:rPr>
              <w:t>Callen</w:t>
            </w:r>
            <w:proofErr w:type="spellEnd"/>
          </w:p>
        </w:tc>
        <w:tc>
          <w:tcPr>
            <w:tcW w:w="3780" w:type="dxa"/>
          </w:tcPr>
          <w:p w:rsidR="00EC4FB6" w:rsidRDefault="00DF229B" w:rsidP="00EC4FB6">
            <w:pPr>
              <w:jc w:val="center"/>
              <w:rPr>
                <w:rFonts w:cstheme="minorHAnsi"/>
              </w:rPr>
            </w:pPr>
            <w:r>
              <w:rPr>
                <w:rFonts w:cstheme="minorHAnsi"/>
              </w:rPr>
              <w:t>Campus Dean of General Studies</w:t>
            </w:r>
          </w:p>
        </w:tc>
        <w:tc>
          <w:tcPr>
            <w:tcW w:w="5148" w:type="dxa"/>
          </w:tcPr>
          <w:p w:rsidR="00EC4FB6" w:rsidRDefault="00DF229B" w:rsidP="00EC4FB6">
            <w:pPr>
              <w:jc w:val="center"/>
              <w:rPr>
                <w:rFonts w:cstheme="minorHAnsi"/>
              </w:rPr>
            </w:pPr>
            <w:r>
              <w:rPr>
                <w:rFonts w:cstheme="minorHAnsi"/>
              </w:rPr>
              <w:t>Howard College</w:t>
            </w:r>
          </w:p>
        </w:tc>
      </w:tr>
    </w:tbl>
    <w:p w:rsidR="00EC4FB6" w:rsidRPr="00EC4FB6" w:rsidRDefault="00EC4FB6" w:rsidP="002E1FF1">
      <w:pPr>
        <w:spacing w:after="0" w:line="240" w:lineRule="auto"/>
        <w:rPr>
          <w:rFonts w:cstheme="minorHAnsi"/>
        </w:rPr>
      </w:pPr>
    </w:p>
    <w:sectPr w:rsidR="00EC4FB6" w:rsidRPr="00EC4FB6" w:rsidSect="00007C40">
      <w:footerReference w:type="default" r:id="rId9"/>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26" w:rsidRDefault="000B2C26" w:rsidP="00F9444B">
      <w:pPr>
        <w:spacing w:after="0" w:line="240" w:lineRule="auto"/>
      </w:pPr>
      <w:r>
        <w:separator/>
      </w:r>
    </w:p>
  </w:endnote>
  <w:endnote w:type="continuationSeparator" w:id="0">
    <w:p w:rsidR="000B2C26" w:rsidRDefault="000B2C26"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4E325E" w:rsidRPr="002E1FF1" w:rsidRDefault="004E325E">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D92ED4">
          <w:rPr>
            <w:noProof/>
            <w:sz w:val="20"/>
            <w:szCs w:val="20"/>
          </w:rPr>
          <w:t>3</w:t>
        </w:r>
        <w:r w:rsidRPr="002E1FF1">
          <w:rPr>
            <w:noProof/>
            <w:sz w:val="20"/>
            <w:szCs w:val="20"/>
          </w:rPr>
          <w:fldChar w:fldCharType="end"/>
        </w:r>
      </w:p>
    </w:sdtContent>
  </w:sdt>
  <w:p w:rsidR="004E325E" w:rsidRDefault="004E3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26" w:rsidRDefault="000B2C26" w:rsidP="00F9444B">
      <w:pPr>
        <w:spacing w:after="0" w:line="240" w:lineRule="auto"/>
      </w:pPr>
      <w:r>
        <w:separator/>
      </w:r>
    </w:p>
  </w:footnote>
  <w:footnote w:type="continuationSeparator" w:id="0">
    <w:p w:rsidR="000B2C26" w:rsidRDefault="000B2C26"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1A11"/>
    <w:multiLevelType w:val="hybridMultilevel"/>
    <w:tmpl w:val="899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1098B"/>
    <w:multiLevelType w:val="hybridMultilevel"/>
    <w:tmpl w:val="A040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4E2958"/>
    <w:multiLevelType w:val="hybridMultilevel"/>
    <w:tmpl w:val="FA44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B90919"/>
    <w:multiLevelType w:val="hybridMultilevel"/>
    <w:tmpl w:val="51BC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0B2C26"/>
    <w:rsid w:val="00232391"/>
    <w:rsid w:val="002E1FF1"/>
    <w:rsid w:val="0037348B"/>
    <w:rsid w:val="003D1AEE"/>
    <w:rsid w:val="004E325E"/>
    <w:rsid w:val="0057420C"/>
    <w:rsid w:val="006D7A8C"/>
    <w:rsid w:val="00757CCB"/>
    <w:rsid w:val="00864BF3"/>
    <w:rsid w:val="008C1BEE"/>
    <w:rsid w:val="00BC153A"/>
    <w:rsid w:val="00D21B88"/>
    <w:rsid w:val="00D30028"/>
    <w:rsid w:val="00D92ED4"/>
    <w:rsid w:val="00DB6342"/>
    <w:rsid w:val="00DF229B"/>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paragraph" w:styleId="ListParagraph">
    <w:name w:val="List Paragraph"/>
    <w:basedOn w:val="Normal"/>
    <w:uiPriority w:val="34"/>
    <w:qFormat/>
    <w:rsid w:val="00D21B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paragraph" w:styleId="ListParagraph">
    <w:name w:val="List Paragraph"/>
    <w:basedOn w:val="Normal"/>
    <w:uiPriority w:val="34"/>
    <w:qFormat/>
    <w:rsid w:val="00D2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3</cp:revision>
  <cp:lastPrinted>2012-08-08T22:18:00Z</cp:lastPrinted>
  <dcterms:created xsi:type="dcterms:W3CDTF">2012-10-10T15:39:00Z</dcterms:created>
  <dcterms:modified xsi:type="dcterms:W3CDTF">2012-10-10T15:42:00Z</dcterms:modified>
</cp:coreProperties>
</file>